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1013" w14:textId="77777777" w:rsidR="00000000" w:rsidRDefault="008C36AB">
      <w:pPr>
        <w:pStyle w:val="printredaction-line"/>
        <w:spacing w:line="276" w:lineRule="auto"/>
        <w:divId w:val="976954853"/>
      </w:pPr>
      <w:bookmarkStart w:id="0" w:name="_GoBack"/>
      <w:bookmarkEnd w:id="0"/>
      <w:r>
        <w:t>Редакция от 17 фев 2023</w:t>
      </w:r>
    </w:p>
    <w:p w14:paraId="1CF48358" w14:textId="77777777" w:rsidR="00000000" w:rsidRDefault="008C36AB">
      <w:pPr>
        <w:spacing w:line="276" w:lineRule="auto"/>
        <w:divId w:val="1399674032"/>
        <w:rPr>
          <w:rFonts w:eastAsia="Times New Roman"/>
        </w:rPr>
      </w:pPr>
      <w:r>
        <w:rPr>
          <w:rFonts w:eastAsia="Times New Roman"/>
        </w:rPr>
        <w:t>Постановление Правительства Санкт-Петербурга от 12.10.2022 № 944</w:t>
      </w:r>
    </w:p>
    <w:p w14:paraId="6B5F83A9" w14:textId="77777777" w:rsidR="00000000" w:rsidRDefault="008C36AB">
      <w:pPr>
        <w:pStyle w:val="2"/>
        <w:spacing w:line="276" w:lineRule="auto"/>
        <w:divId w:val="976954853"/>
        <w:rPr>
          <w:rFonts w:eastAsia="Times New Roman"/>
        </w:rPr>
      </w:pPr>
      <w:r>
        <w:rPr>
          <w:rFonts w:eastAsia="Times New Roman"/>
        </w:rPr>
        <w:t>О реализации Закона Санкт-Петербурга "О разграничении полномочий органов государственной власти Санкт-Петербурга в сфере добровольчества (волонтерства) в Санкт-Петербурге"</w:t>
      </w:r>
    </w:p>
    <w:p w14:paraId="4A4AC92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В соответствии с</w:t>
      </w:r>
      <w:r>
        <w:t xml:space="preserve"> </w:t>
      </w:r>
      <w:hyperlink r:id="rId4" w:anchor="/document/80/573258975/XA00M6G2N3/" w:history="1">
        <w:r>
          <w:rPr>
            <w:rStyle w:val="a3"/>
          </w:rPr>
          <w:t>Законом Санкт-Петербурга от 23.12.2020 № 645-147 "О разграничении полномочий органов государственной власти Санкт-Петербурга в сфере добровольчества (волонтерства) в Санкт-Петербурге"</w:t>
        </w:r>
      </w:hyperlink>
      <w:r>
        <w:t xml:space="preserve"> Правительство Санкт-Петербург</w:t>
      </w:r>
      <w:r>
        <w:t>а</w:t>
      </w:r>
    </w:p>
    <w:p w14:paraId="3214BB0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постановляет</w:t>
      </w:r>
      <w:r>
        <w:t>:</w:t>
      </w:r>
    </w:p>
    <w:p w14:paraId="605718A3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1. Утвердит</w:t>
      </w:r>
      <w:r>
        <w:t>ь Порядок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 организациями при содействи</w:t>
      </w:r>
      <w:r>
        <w:t xml:space="preserve">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</w:t>
      </w:r>
      <w:r>
        <w:t>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</w:t>
      </w:r>
      <w:r>
        <w:t xml:space="preserve"> при чрезвычайных ситуациях межмуниципального и регионального характера, организации тушения пожаров) согласно </w:t>
      </w:r>
      <w:hyperlink r:id="rId5" w:anchor="/document/80/351998698/XA00LVA2M9/" w:tgtFrame="_self" w:history="1">
        <w:r>
          <w:rPr>
            <w:rStyle w:val="a3"/>
          </w:rPr>
          <w:t>приложению № 1</w:t>
        </w:r>
      </w:hyperlink>
      <w:r>
        <w:t>.</w:t>
      </w:r>
    </w:p>
    <w:p w14:paraId="0859080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2. Утвердить Порядок взаимодействия</w:t>
      </w:r>
      <w:r>
        <w:t xml:space="preserve">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</w:t>
      </w:r>
      <w:r>
        <w:t>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</w:t>
      </w:r>
      <w:r>
        <w:t xml:space="preserve">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организациями согласно </w:t>
      </w:r>
      <w:hyperlink r:id="rId6" w:anchor="/document/80/351998698/XA00M9K2N6/" w:tgtFrame="_self" w:history="1">
        <w:r>
          <w:rPr>
            <w:rStyle w:val="a3"/>
          </w:rPr>
          <w:t>приложению № 2</w:t>
        </w:r>
      </w:hyperlink>
      <w:r>
        <w:t>.</w:t>
      </w:r>
    </w:p>
    <w:p w14:paraId="5A967E3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3. Контроль за выполнением постановления возложить на вице-губернатора Санкт-Петербурга Пиотровского Б.М</w:t>
      </w:r>
      <w:r>
        <w:t>.</w:t>
      </w:r>
    </w:p>
    <w:p w14:paraId="5A75C7BF" w14:textId="77777777" w:rsidR="00000000" w:rsidRDefault="008C36AB">
      <w:pPr>
        <w:pStyle w:val="align-right"/>
        <w:spacing w:line="276" w:lineRule="auto"/>
        <w:divId w:val="274944360"/>
      </w:pPr>
      <w:r>
        <w:t>Губернатор Санкт-Петербурга</w:t>
      </w:r>
      <w:r>
        <w:br/>
      </w:r>
      <w:r>
        <w:t>А.Д.Беглов</w:t>
      </w:r>
      <w:r>
        <w:t xml:space="preserve"> </w:t>
      </w:r>
    </w:p>
    <w:p w14:paraId="737CBF34" w14:textId="77777777" w:rsidR="00000000" w:rsidRDefault="008C36AB">
      <w:pPr>
        <w:pStyle w:val="align-right"/>
        <w:spacing w:line="276" w:lineRule="auto"/>
        <w:divId w:val="1970630026"/>
      </w:pPr>
      <w:r>
        <w:lastRenderedPageBreak/>
        <w:t>Приложение № 1</w:t>
      </w:r>
      <w:r>
        <w:br/>
      </w:r>
      <w:r>
        <w:t>к постановлению</w:t>
      </w:r>
      <w:r>
        <w:br/>
      </w:r>
      <w:r>
        <w:t>Правительства Санкт-Петербурга</w:t>
      </w:r>
      <w:r>
        <w:br/>
      </w:r>
      <w:r>
        <w:t>от 12</w:t>
      </w:r>
      <w:r>
        <w:t>.10.2022 № 944</w:t>
      </w:r>
      <w:r>
        <w:t xml:space="preserve"> </w:t>
      </w:r>
    </w:p>
    <w:p w14:paraId="13C01F69" w14:textId="77777777" w:rsidR="00000000" w:rsidRDefault="008C36AB">
      <w:pPr>
        <w:spacing w:line="276" w:lineRule="auto"/>
        <w:divId w:val="447310141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1. </w:t>
      </w:r>
      <w:r>
        <w:rPr>
          <w:rStyle w:val="docsupplement-name"/>
          <w:rFonts w:eastAsia="Times New Roman"/>
        </w:rPr>
        <w:t>Порядок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</w:t>
      </w:r>
      <w:r>
        <w:rPr>
          <w:rStyle w:val="docsupplement-name"/>
          <w:rFonts w:eastAsia="Times New Roman"/>
        </w:rPr>
        <w:t xml:space="preserve"> организациями при содействии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</w:t>
      </w:r>
      <w:r>
        <w:rPr>
          <w:rStyle w:val="docsupplement-name"/>
          <w:rFonts w:eastAsia="Times New Roman"/>
        </w:rPr>
        <w:t>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</w:t>
      </w:r>
      <w:r>
        <w:rPr>
          <w:rStyle w:val="docsupplement-name"/>
          <w:rFonts w:eastAsia="Times New Roman"/>
        </w:rPr>
        <w:t>ых и других неотложных работ при чрезвычайных ситуациях межмуниципального и регионального характера, организации тушения пожаров</w:t>
      </w:r>
      <w:r>
        <w:rPr>
          <w:rStyle w:val="docsupplement-name"/>
          <w:rFonts w:eastAsia="Times New Roman"/>
        </w:rPr>
        <w:t>)</w:t>
      </w:r>
    </w:p>
    <w:p w14:paraId="4C81B9D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1. Настоящий Порядок определяет правила взаимодействия государственных учреждений, подведомственных исполнительным органам гос</w:t>
      </w:r>
      <w:r>
        <w:t>ударственной власти Санкт-Петербурга (далее - ИОГВ),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</w:t>
      </w:r>
      <w:r>
        <w:t>:</w:t>
      </w:r>
    </w:p>
    <w:p w14:paraId="27C2430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при содействии в оказании медицинской по</w:t>
      </w:r>
      <w:r>
        <w:t>мощи в организациях, оказывающих медицинскую помощь;</w:t>
      </w:r>
      <w:r>
        <w:t xml:space="preserve"> </w:t>
      </w:r>
    </w:p>
    <w:p w14:paraId="6291E437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при содействии в оказании социальных услуг в стационарной форме социального обслуживания</w:t>
      </w:r>
      <w:r>
        <w:t>;</w:t>
      </w:r>
    </w:p>
    <w:p w14:paraId="11ED042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при содействии в оказании социальных услуг в организациях для детей-сирот и детей, оставшихся без попечения роди</w:t>
      </w:r>
      <w:r>
        <w:t>телей</w:t>
      </w:r>
      <w:r>
        <w:t>;</w:t>
      </w:r>
    </w:p>
    <w:p w14:paraId="4CC5DEE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при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</w:t>
      </w:r>
      <w:r>
        <w:t>ных ситуациях межмуниципального и регионального характера, организации тушения пожаров)</w:t>
      </w:r>
      <w:r>
        <w:t>.</w:t>
      </w:r>
    </w:p>
    <w:p w14:paraId="5E062D38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</w:t>
      </w:r>
      <w:r>
        <w:t xml:space="preserve">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"Интернет" (далее - сеть "Интернет") (в разделе </w:t>
      </w:r>
      <w:r>
        <w:t xml:space="preserve">"Информация для добровольцев", на который должна быть гиперссылка с главной страницы сайта) информацию о готовности </w:t>
      </w:r>
      <w:r>
        <w:lastRenderedPageBreak/>
        <w:t xml:space="preserve">к взаимодействию и имеющихся потребностях в содействии в оказании медицинской помощи, содействии в оказании социальных услуг в стационарной </w:t>
      </w:r>
      <w:r>
        <w:t>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</w:t>
      </w:r>
      <w:r>
        <w:t>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 стороны организаторов доброво</w:t>
      </w:r>
      <w:r>
        <w:t>льческой деятельности, рекомендуемые формы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Соглашения), а также информацию о назначенном учреждением ответств</w:t>
      </w:r>
      <w:r>
        <w:t>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</w:t>
      </w:r>
      <w:r>
        <w:t>тельности (далее - предложения) в форме электронного документа). Указанная информация должна постоянно поддерживаться учреждением в актуальном состоянии.</w:t>
      </w:r>
      <w:r>
        <w:t xml:space="preserve"> </w:t>
      </w:r>
    </w:p>
    <w:p w14:paraId="2E01B89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Информация, указанная в абзаце первом настоящего пункта, применительно ко всем учреждениям, находящим</w:t>
      </w:r>
      <w:r>
        <w:t>ся в ведении КВЗПБ, размещается КВЗПБ либо определенным им учреждением на соответствующем официальном сайте в сети "Интернет" и поддерживается КВЗПБ или определенным им учреждением в актуальном состоянии</w:t>
      </w:r>
      <w:r>
        <w:t>.</w:t>
      </w:r>
    </w:p>
    <w:p w14:paraId="1313BE1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3. Организатор добровольческой деятельности в целях</w:t>
      </w:r>
      <w:r>
        <w:t xml:space="preserve"> осуществления взаимодействия направляет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</w:t>
      </w:r>
      <w:r>
        <w:t>етствующем официальном сайте в сети "Интернет", предложение, которое содержит следующую информацию</w:t>
      </w:r>
      <w:r>
        <w:t>:</w:t>
      </w:r>
    </w:p>
    <w:p w14:paraId="776F6F0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фамилия, имя, отчество (при наличии), если организатором добровольческой деятельности является физическое лицо</w:t>
      </w:r>
      <w:r>
        <w:t>;</w:t>
      </w:r>
    </w:p>
    <w:p w14:paraId="0902A1F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фамилия, имя, отчество (при наличии) и конта</w:t>
      </w:r>
      <w:r>
        <w:t>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</w:t>
      </w:r>
      <w:r>
        <w:t>;</w:t>
      </w:r>
    </w:p>
    <w:p w14:paraId="450BDBC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государственный регистрационный номер, содержащийся в Едином государственном реестре юридическ</w:t>
      </w:r>
      <w:r>
        <w:t>их лиц</w:t>
      </w:r>
      <w:r>
        <w:t>;</w:t>
      </w:r>
    </w:p>
    <w:p w14:paraId="72FBBF87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сведения об адресе официального сайта или официальной страницы в сети "Интернет" (при наличии)</w:t>
      </w:r>
      <w:r>
        <w:t>;</w:t>
      </w:r>
    </w:p>
    <w:p w14:paraId="3EEF948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</w:t>
      </w:r>
      <w:r>
        <w:t>;</w:t>
      </w:r>
    </w:p>
    <w:p w14:paraId="0820F973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>перечень предлагаем</w:t>
      </w:r>
      <w:r>
        <w:t>ых к осуществлению видов работ (услуг), осуществляемых добровольцами в целях, предусмотренных в</w:t>
      </w:r>
      <w:r>
        <w:t xml:space="preserve"> </w:t>
      </w:r>
      <w:hyperlink r:id="rId7" w:anchor="/document/99/9012847/XA00LVA2M9/" w:history="1">
        <w:r>
          <w:rPr>
            <w:rStyle w:val="a3"/>
          </w:rPr>
          <w:t>пункте 1 статьи 2 Федерального закона "О благотворительной деятельности и добро</w:t>
        </w:r>
        <w:r>
          <w:rPr>
            <w:rStyle w:val="a3"/>
          </w:rPr>
          <w:t>вольчестве (волонтерстве)"</w:t>
        </w:r>
      </w:hyperlink>
      <w: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</w:t>
      </w:r>
      <w:r>
        <w:t xml:space="preserve">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</w:t>
      </w:r>
      <w:r>
        <w:t>.</w:t>
      </w:r>
    </w:p>
    <w:p w14:paraId="740E696C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4. Учреждение по результатам рассмотрения предложения в срок, не превышающий 10 рабочих дней со дня его поступления, принимает одно из следующих решений</w:t>
      </w:r>
      <w:r>
        <w:t>:</w:t>
      </w:r>
    </w:p>
    <w:p w14:paraId="67EF3A5C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принятии предложения</w:t>
      </w:r>
      <w:r>
        <w:t>;</w:t>
      </w:r>
    </w:p>
    <w:p w14:paraId="5F9ECB7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отказе в принятии предложения с указанием причин, послуживших основанием дл</w:t>
      </w:r>
      <w:r>
        <w:t>я принятия такого решения</w:t>
      </w:r>
      <w:r>
        <w:t>.</w:t>
      </w:r>
    </w:p>
    <w:p w14:paraId="69EF76BB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</w:t>
      </w:r>
      <w:r>
        <w:t>.</w:t>
      </w:r>
    </w:p>
    <w:p w14:paraId="22AAC51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5. Учреждение принимает решение об отказе в принятии </w:t>
      </w:r>
      <w:r>
        <w:t>предложения в следующих случаях</w:t>
      </w:r>
      <w:r>
        <w:t>:</w:t>
      </w:r>
    </w:p>
    <w:p w14:paraId="0C58D9E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предложение направлено с нарушением требований, предусмотренных настоящим Порядком</w:t>
      </w:r>
      <w:r>
        <w:t>;</w:t>
      </w:r>
    </w:p>
    <w:p w14:paraId="47AD449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предлагаемый организатором добровольческой деятельности вид деятельности (работ, услуг) не относится к компетенции (видам деятельности) учр</w:t>
      </w:r>
      <w:r>
        <w:t>еждения или не соответствует целям, предусмотренным в</w:t>
      </w:r>
      <w:r>
        <w:t xml:space="preserve"> </w:t>
      </w:r>
      <w:hyperlink r:id="rId8" w:anchor="/document/99/9012847/XA00LVA2M9/" w:history="1">
        <w:r>
          <w:rPr>
            <w:rStyle w:val="a3"/>
          </w:rPr>
          <w:t>пункте 1 статьи 2 Федерального закона;</w:t>
        </w:r>
      </w:hyperlink>
    </w:p>
    <w:p w14:paraId="5D2E545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предлагаемый организатором добровольческой деятельности вид деятельности (работ, у</w:t>
      </w:r>
      <w:r>
        <w:t xml:space="preserve">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r:id="rId9" w:anchor="/document/80/351998698/XA00M2O2MP/" w:tgtFrame="_self" w:history="1">
        <w:r>
          <w:rPr>
            <w:rStyle w:val="a3"/>
          </w:rPr>
          <w:t>пункту 2 н</w:t>
        </w:r>
        <w:r>
          <w:rPr>
            <w:rStyle w:val="a3"/>
          </w:rPr>
          <w:t>астоящего Порядка</w:t>
        </w:r>
      </w:hyperlink>
      <w:r>
        <w:t>) либо на момент рассмотрения предложения такая потребность удовлетворена</w:t>
      </w:r>
      <w:r>
        <w:t>;</w:t>
      </w:r>
    </w:p>
    <w:p w14:paraId="5566598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</w:t>
      </w:r>
      <w:r>
        <w:t>щие возможность привлечения добровольцев к работе учреждения.</w:t>
      </w:r>
      <w:r>
        <w:t xml:space="preserve"> </w:t>
      </w:r>
    </w:p>
    <w:p w14:paraId="5284AA24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6. Учреждение информирует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</w:t>
      </w:r>
      <w:r>
        <w:t>ствии со способом направления предложения в срок, не превышающий семи рабочих дней со дня истечения срока рассмотрения предложения</w:t>
      </w:r>
      <w:r>
        <w:t>.</w:t>
      </w:r>
    </w:p>
    <w:p w14:paraId="467FFFB8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 xml:space="preserve">7. В случае принятия предложения учреждение в срок, предусмотренный в </w:t>
      </w:r>
      <w:hyperlink r:id="rId10" w:anchor="/document/80/351998698/XA00M5Q2MD/" w:tgtFrame="_self" w:history="1">
        <w:r>
          <w:rPr>
            <w:rStyle w:val="a3"/>
          </w:rPr>
          <w:t>пункте 6 настоящего Порядка</w:t>
        </w:r>
      </w:hyperlink>
      <w:r>
        <w:t>, информирует организатора добровольческой деятельности об условиях осуществления добровольческой деятельности</w:t>
      </w:r>
      <w:r>
        <w:t>:</w:t>
      </w:r>
    </w:p>
    <w:p w14:paraId="37820B1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ограничениях и рисках, в том числе вредных или опасных производственных фа</w:t>
      </w:r>
      <w:r>
        <w:t>кторах, связанных с осуществлением добровольческой деятельности</w:t>
      </w:r>
      <w:r>
        <w:t>;</w:t>
      </w:r>
    </w:p>
    <w:p w14:paraId="12F12623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правовых нормах, регламентирующих работу учреждения</w:t>
      </w:r>
      <w:r>
        <w:t>;</w:t>
      </w:r>
    </w:p>
    <w:p w14:paraId="4850D4F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</w:t>
      </w:r>
      <w:r>
        <w:t>овольческой деятельности</w:t>
      </w:r>
      <w:r>
        <w:t>;</w:t>
      </w:r>
    </w:p>
    <w:p w14:paraId="600625A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порядке и сроках рассмотрения (урегулирования) разногласий, возникающих в ходе взаимодействия сторон Соглашения</w:t>
      </w:r>
      <w:r>
        <w:t>;</w:t>
      </w:r>
    </w:p>
    <w:p w14:paraId="66DF340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сроке осуществления добровольческой деятельности и основаниях для досрочного прекращения ее осуществления</w:t>
      </w:r>
      <w:r>
        <w:t>;</w:t>
      </w:r>
    </w:p>
    <w:p w14:paraId="1BDD0CB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ины</w:t>
      </w:r>
      <w:r>
        <w:t>х условиях осуществления добровольческой деятельности</w:t>
      </w:r>
      <w:r>
        <w:t>.</w:t>
      </w:r>
    </w:p>
    <w:p w14:paraId="0A3DF6EB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8. Взаимодействие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</w:t>
      </w:r>
      <w:r>
        <w:t>.</w:t>
      </w:r>
    </w:p>
    <w:p w14:paraId="0636437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9. Соглашение заключается в </w:t>
      </w:r>
      <w:r>
        <w:t>случае принятия учреждением решения об одобрении предложения с организатором добровольческой деятельности и предусматривает</w:t>
      </w:r>
      <w:r>
        <w:t>:</w:t>
      </w:r>
    </w:p>
    <w:p w14:paraId="6AC687D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перечень видов работ (услуг), осуществляемых организатором добровольческой деятельности в целях, указанных в пункте 1 статьи 2 Феде</w:t>
      </w:r>
      <w:r>
        <w:t>рального закона</w:t>
      </w:r>
      <w:r>
        <w:t>;</w:t>
      </w:r>
    </w:p>
    <w:p w14:paraId="5D552C2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условия осуществления добровольческой деятельности</w:t>
      </w:r>
      <w:r>
        <w:t>;</w:t>
      </w:r>
    </w:p>
    <w:p w14:paraId="278AA15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вопросов,</w:t>
      </w:r>
      <w:r>
        <w:t xml:space="preserve"> возникающих при взаимодействии</w:t>
      </w:r>
      <w:r>
        <w:t>;</w:t>
      </w:r>
    </w:p>
    <w:p w14:paraId="0C5B642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порядок, в соответствии с которым учреждение информирует организатора добровольческой деятельности о потребности в привлечении добровольцев</w:t>
      </w:r>
      <w:r>
        <w:t>;</w:t>
      </w:r>
    </w:p>
    <w:p w14:paraId="291E5A87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возможность предоставления учреждением мер поддержки, предусмотренных Федеральным </w:t>
      </w:r>
      <w:r>
        <w:t>законом, помещений и необходимого оборудования</w:t>
      </w:r>
      <w:r>
        <w:t>;</w:t>
      </w:r>
    </w:p>
    <w:p w14:paraId="0C83BA8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возможность учета деятельности добровольцев в единой информационной системе в сфере развития добровольчества (волонтерства)</w:t>
      </w:r>
      <w:r>
        <w:t>;</w:t>
      </w:r>
    </w:p>
    <w:p w14:paraId="3497531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 xml:space="preserve">обязанность организатора добровольческой деятельности информировать добровольцев о </w:t>
      </w:r>
      <w:r>
        <w:t>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</w:t>
      </w:r>
      <w:r>
        <w:t>;</w:t>
      </w:r>
    </w:p>
    <w:p w14:paraId="2C5C4E5C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обязанность организатора добровольческой деятельности информировать добровольцев о</w:t>
      </w:r>
      <w:r>
        <w:t xml:space="preserve">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</w:t>
      </w:r>
      <w:r>
        <w:t>;</w:t>
      </w:r>
    </w:p>
    <w:p w14:paraId="6C36FC8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иные положения, не противоречащие законодательству Российско</w:t>
      </w:r>
      <w:r>
        <w:t>й Федерации</w:t>
      </w:r>
      <w:r>
        <w:t>.</w:t>
      </w:r>
    </w:p>
    <w:p w14:paraId="1483CB53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10. В целях заключения Соглашения организатор добровольческой деятельности в течение трех рабочих дней со дня его получения решения об одобрении предложения направляет в учреждение подписанный уполномоченным лицом проект Соглашения. Учреждение в течение пя</w:t>
      </w:r>
      <w:r>
        <w:t>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</w:t>
      </w:r>
      <w:r>
        <w:t xml:space="preserve">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деятельности о </w:t>
      </w:r>
      <w:r>
        <w:t>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  <w:r>
        <w:t xml:space="preserve"> </w:t>
      </w:r>
    </w:p>
    <w:p w14:paraId="1F1BECD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11. Срок заключения Сог</w:t>
      </w:r>
      <w:r>
        <w:t>лашения не может превышать 14 рабочих дней со дня получения организатором добровольческой деятельности решения об одобрении предложения</w:t>
      </w:r>
      <w:r>
        <w:t>.</w:t>
      </w:r>
    </w:p>
    <w:p w14:paraId="0D58FA93" w14:textId="77777777" w:rsidR="00000000" w:rsidRDefault="008C36AB">
      <w:pPr>
        <w:pStyle w:val="align-right"/>
        <w:spacing w:line="276" w:lineRule="auto"/>
        <w:divId w:val="1970630026"/>
      </w:pPr>
      <w:r>
        <w:t>Приложение № 2</w:t>
      </w:r>
      <w:r>
        <w:br/>
      </w:r>
      <w:r>
        <w:t>к постановлению</w:t>
      </w:r>
      <w:r>
        <w:br/>
      </w:r>
      <w:r>
        <w:t>Правительства Санкт-Петербурга</w:t>
      </w:r>
      <w:r>
        <w:br/>
      </w:r>
      <w:r>
        <w:t>от 12.10.2022 № 944</w:t>
      </w:r>
      <w:r>
        <w:t xml:space="preserve"> </w:t>
      </w:r>
    </w:p>
    <w:p w14:paraId="29919B6A" w14:textId="77777777" w:rsidR="00000000" w:rsidRDefault="008C36AB">
      <w:pPr>
        <w:spacing w:line="276" w:lineRule="auto"/>
        <w:divId w:val="1745839267"/>
        <w:rPr>
          <w:rFonts w:eastAsia="Times New Roman"/>
        </w:rPr>
      </w:pPr>
      <w:r>
        <w:rPr>
          <w:rStyle w:val="docsupplement-number"/>
          <w:rFonts w:eastAsia="Times New Roman"/>
        </w:rPr>
        <w:t xml:space="preserve">Приложение 2. </w:t>
      </w:r>
      <w:r>
        <w:rPr>
          <w:rStyle w:val="docsupplement-name"/>
          <w:rFonts w:eastAsia="Times New Roman"/>
        </w:rPr>
        <w:t>Порядок взаимодействия</w:t>
      </w:r>
      <w:r>
        <w:rPr>
          <w:rStyle w:val="docsupplement-name"/>
          <w:rFonts w:eastAsia="Times New Roman"/>
        </w:rPr>
        <w:t xml:space="preserve">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</w:t>
      </w:r>
      <w:r>
        <w:rPr>
          <w:rStyle w:val="docsupplement-name"/>
          <w:rFonts w:eastAsia="Times New Roman"/>
        </w:rPr>
        <w:t>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</w:t>
      </w:r>
      <w:r>
        <w:rPr>
          <w:rStyle w:val="docsupplement-name"/>
          <w:rFonts w:eastAsia="Times New Roman"/>
        </w:rPr>
        <w:t>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</w:t>
      </w:r>
      <w:r>
        <w:rPr>
          <w:rStyle w:val="docsupplement-name"/>
          <w:rFonts w:eastAsia="Times New Roman"/>
        </w:rPr>
        <w:t>и</w:t>
      </w:r>
    </w:p>
    <w:p w14:paraId="52040C5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>1. Настоящий Порядок определяет правила взаимодействия исполнительных органо</w:t>
      </w:r>
      <w:r>
        <w:t xml:space="preserve">в государственной власти Санкт-Петербурга (далее - ИОГВ), государственных учреждений, подведомственных ИОГВ (за исключением указанных государственных учреждений, осуществляющих оказание медицинской помощи, социальных услуг в стационарной форме социального </w:t>
      </w:r>
      <w:r>
        <w:t>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</w:t>
      </w:r>
      <w:r>
        <w:t>тах)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</w:t>
      </w:r>
      <w:r>
        <w:t>.</w:t>
      </w:r>
    </w:p>
    <w:p w14:paraId="00598554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2. ИОГВ, учреждения в случае принятия ими решения о готовности к з</w:t>
      </w:r>
      <w:r>
        <w:t>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"Интернет" (д</w:t>
      </w:r>
      <w:r>
        <w:t>алее - сеть "Интернет")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Соглашений, а также информацию о назначенном ИОГВ, учреждением ответственном л</w:t>
      </w:r>
      <w:r>
        <w:t>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</w:t>
      </w:r>
      <w:r>
        <w:t>ти (далее - предложения) в форме электронного документа). Указанная информация размещается в разделе "Информация для добровольцев", на который должна быть гиперссылка соответственно со страницы ИОГВ на официальном сайте Администрации Санкт-Петербурга в сет</w:t>
      </w:r>
      <w:r>
        <w:t>и "Интернет", с главной страницы официального сайта учреждения, указанная информация должна постоянно поддерживаться ИОГВ, учреждением в актуальном состоянии</w:t>
      </w:r>
      <w:r>
        <w:t>.</w:t>
      </w:r>
    </w:p>
    <w:p w14:paraId="055C8B5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3. Организатор добровольческой деятельности в целях осуществления взаимодействия направляет ИОГВ,</w:t>
      </w:r>
      <w:r>
        <w:t xml:space="preserve">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</w:t>
      </w:r>
      <w:r>
        <w:t>ернет", предложение, которое содержит следующую информацию</w:t>
      </w:r>
      <w:r>
        <w:t>:</w:t>
      </w:r>
    </w:p>
    <w:p w14:paraId="4A5A0EF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фамилия, имя, отчество (при наличии), если организатором добровольческой деятельности является физическое лицо</w:t>
      </w:r>
      <w:r>
        <w:t>;</w:t>
      </w:r>
    </w:p>
    <w:p w14:paraId="7BFD5F8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фамилия, имя, отчество (при наличии) и контакты руководителя организации или ее пред</w:t>
      </w:r>
      <w:r>
        <w:t>ставителя (телефон, электронная почта, адрес), если организатором добровольческой деятельности является юридическое лицо</w:t>
      </w:r>
      <w:r>
        <w:t>;</w:t>
      </w:r>
    </w:p>
    <w:p w14:paraId="42469569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государственный регистрационный номер, содержащийся в Едином государственном реестре юридических лиц</w:t>
      </w:r>
      <w:r>
        <w:t>;</w:t>
      </w:r>
    </w:p>
    <w:p w14:paraId="28DEAF3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 xml:space="preserve">сведения об адресе официального </w:t>
      </w:r>
      <w:r>
        <w:t>сайта или официальной страницы в сети "Интернет" (при наличии)</w:t>
      </w:r>
      <w:r>
        <w:t>;</w:t>
      </w:r>
    </w:p>
    <w:p w14:paraId="01F3C0AC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</w:t>
      </w:r>
      <w:r>
        <w:t>;</w:t>
      </w:r>
    </w:p>
    <w:p w14:paraId="7F33401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перечень предлагаемых к осуществлению видов работ (услуг), </w:t>
      </w:r>
      <w:r>
        <w:t>осуществляемых добровольцами в целях, предусмотренных в</w:t>
      </w:r>
      <w:r>
        <w:t xml:space="preserve"> </w:t>
      </w:r>
      <w:hyperlink r:id="rId11" w:anchor="/document/99/9012847/XA00LVA2M9/" w:history="1">
        <w:r>
          <w:rPr>
            <w:rStyle w:val="a3"/>
          </w:rPr>
          <w:t>пункте 1 статьи 2 Федерального закона "О благотворительной деятельности и добровольчестве (волонтерстве)"</w:t>
        </w:r>
      </w:hyperlink>
      <w:r>
        <w:t xml:space="preserve"> (далее - Феде</w:t>
      </w:r>
      <w:r>
        <w:t>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</w:t>
      </w:r>
      <w:r>
        <w:t>сти организатора добровольческой деятельности и иных требований, установленных законодательством Российской Федерации</w:t>
      </w:r>
      <w:r>
        <w:t>.</w:t>
      </w:r>
    </w:p>
    <w:p w14:paraId="6C2F196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4. ИОГВ, учреждение по результатам рассмотрения предложения в срок, не превышающий 10 рабочих дней со дня его поступления, принимают одно</w:t>
      </w:r>
      <w:r>
        <w:t xml:space="preserve"> из следующих решений</w:t>
      </w:r>
      <w:r>
        <w:t>:</w:t>
      </w:r>
    </w:p>
    <w:p w14:paraId="65EFAF2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принятии предложения</w:t>
      </w:r>
      <w:r>
        <w:t>;</w:t>
      </w:r>
    </w:p>
    <w:p w14:paraId="371E964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отказе в принятии предложения с указанием причин, послуживших основанием для принятия такого решения</w:t>
      </w:r>
      <w:r>
        <w:t>.</w:t>
      </w:r>
    </w:p>
    <w:p w14:paraId="2B77DCF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Срок рассмотрения предложения может быть увеличен на 10 рабочих дней в случае, если необходимо запросить</w:t>
      </w:r>
      <w:r>
        <w:t xml:space="preserve"> дополнительную информацию у организатора добровольческой деятельности</w:t>
      </w:r>
      <w:r>
        <w:t>.</w:t>
      </w:r>
    </w:p>
    <w:p w14:paraId="30659C6B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5. ИОГВ, учреждение принимает решение об отказе в принятии предложения в следующих случаях</w:t>
      </w:r>
      <w:r>
        <w:t>:</w:t>
      </w:r>
    </w:p>
    <w:p w14:paraId="452E8BCA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предложение направлено с нарушением требований, предусмотренных настоящим Порядком</w:t>
      </w:r>
      <w:r>
        <w:t>;</w:t>
      </w:r>
    </w:p>
    <w:p w14:paraId="25B592D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предлага</w:t>
      </w:r>
      <w:r>
        <w:t>емый организатором добровольческой деятельности вид деятельности (работ, услуг) не относится к полномочиям ИОГВ, компетенции (видам деятельности) учреждения или не соответствует целям, предусмотренным в</w:t>
      </w:r>
      <w:r>
        <w:t xml:space="preserve"> </w:t>
      </w:r>
      <w:hyperlink r:id="rId12" w:anchor="/document/99/9012847/XA00LVA2M9/" w:history="1">
        <w:r>
          <w:rPr>
            <w:rStyle w:val="a3"/>
          </w:rPr>
          <w:t>пункте 1 статьи 2 Федерального закона;</w:t>
        </w:r>
      </w:hyperlink>
    </w:p>
    <w:p w14:paraId="41CED609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предлагаемый организатором добровольческой деятельности вид деятельности (работ, услуг) не соответствует потребностям ИОГВ, учреждения в привлечении добровольцев (с учетом информации, опубл</w:t>
      </w:r>
      <w:r>
        <w:t xml:space="preserve">икованной согласно </w:t>
      </w:r>
      <w:hyperlink r:id="rId13" w:anchor="/document/80/351998698/XA00M6A2MF/" w:tgtFrame="_self" w:history="1">
        <w:r>
          <w:rPr>
            <w:rStyle w:val="a3"/>
          </w:rPr>
          <w:t>пункту 2 настоящего Порядка</w:t>
        </w:r>
      </w:hyperlink>
      <w:r>
        <w:t>) либо на момент рассмотрения предложения такая потребность удовлетворена</w:t>
      </w:r>
      <w:r>
        <w:t>;</w:t>
      </w:r>
    </w:p>
    <w:p w14:paraId="36F5FD3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действуют обязательные для ИОГВ, учрежден</w:t>
      </w:r>
      <w:r>
        <w:t>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ИОГВ, учреждения.</w:t>
      </w:r>
      <w:r>
        <w:t xml:space="preserve"> </w:t>
      </w:r>
    </w:p>
    <w:p w14:paraId="16013BE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>6. ИОГВ, учреждение информируют организатора добровольческ</w:t>
      </w:r>
      <w:r>
        <w:t>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</w:t>
      </w:r>
      <w:r>
        <w:t>ния предложения</w:t>
      </w:r>
      <w:r>
        <w:t>.</w:t>
      </w:r>
    </w:p>
    <w:p w14:paraId="48638A2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7. В случае принятия предложения ИОГВ, учреждение в срок, предусмотренный в </w:t>
      </w:r>
      <w:hyperlink r:id="rId14" w:anchor="/document/80/351998698/XA00M902N2/" w:tgtFrame="_self" w:history="1">
        <w:r>
          <w:rPr>
            <w:rStyle w:val="a3"/>
          </w:rPr>
          <w:t>пункте 6 настоящего Порядка</w:t>
        </w:r>
      </w:hyperlink>
      <w:r>
        <w:t>, информируют организатора добровольческой</w:t>
      </w:r>
      <w:r>
        <w:t xml:space="preserve"> деятельности об условиях осуществления добровольческой деятельности</w:t>
      </w:r>
      <w:r>
        <w:t>:</w:t>
      </w:r>
    </w:p>
    <w:p w14:paraId="2DB791F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</w:t>
      </w:r>
      <w:r>
        <w:t>;</w:t>
      </w:r>
    </w:p>
    <w:p w14:paraId="7668B455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правовых нормах, регламентирующих работу И</w:t>
      </w:r>
      <w:r>
        <w:t>ОГВ, учреждения</w:t>
      </w:r>
      <w:r>
        <w:t>;</w:t>
      </w:r>
    </w:p>
    <w:p w14:paraId="29DB12C6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</w:t>
      </w:r>
      <w:r>
        <w:t>;</w:t>
      </w:r>
    </w:p>
    <w:p w14:paraId="546BED0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порядке и сроках рассмотрения (урегулирования) разногласий, возникающих в ходе взаимодействия сторон Соглашения</w:t>
      </w:r>
      <w:r>
        <w:t>;</w:t>
      </w:r>
    </w:p>
    <w:p w14:paraId="4B70063F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 сроке осуществления добровольческой деятельности и основаниях для досрочного прекращения ее осуществления</w:t>
      </w:r>
      <w:r>
        <w:t>;</w:t>
      </w:r>
    </w:p>
    <w:p w14:paraId="23AC7249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 иных условиях осуществления д</w:t>
      </w:r>
      <w:r>
        <w:t>обровольческой деятельности</w:t>
      </w:r>
      <w:r>
        <w:t>.</w:t>
      </w:r>
    </w:p>
    <w:p w14:paraId="29A9145E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8. Организатор добровольческой деятельности в случае отказа учреждения принять предложение вправе направить ИОГВ, в ведении которого находится учреждение, аналогичное предложение, которое рассматривается в соответствии с настоя</w:t>
      </w:r>
      <w:r>
        <w:t>щим Порядком</w:t>
      </w:r>
      <w:r>
        <w:t>.</w:t>
      </w:r>
    </w:p>
    <w:p w14:paraId="567F165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9. Взаимодействие ИОГВ,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</w:t>
      </w:r>
      <w:r>
        <w:t>.</w:t>
      </w:r>
    </w:p>
    <w:p w14:paraId="6487F5CB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 xml:space="preserve">10. Соглашение заключается в случае принятия ИОГВ, учреждением </w:t>
      </w:r>
      <w:r>
        <w:t>решения об одобрении предложения с организатором добровольческой деятельности и предусматривает</w:t>
      </w:r>
      <w:r>
        <w:t>:</w:t>
      </w:r>
    </w:p>
    <w:p w14:paraId="4EED5AD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перечень видов работ (услуг), осуществляемых организатором добровольческой деятельности в целях, указанных в пункте 1 статьи 2 Федерального закона</w:t>
      </w:r>
      <w:r>
        <w:t>;</w:t>
      </w:r>
    </w:p>
    <w:p w14:paraId="02C1D74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условия осу</w:t>
      </w:r>
      <w:r>
        <w:t>ществления добровольческой деятельности</w:t>
      </w:r>
      <w:r>
        <w:t>;</w:t>
      </w:r>
    </w:p>
    <w:p w14:paraId="616B6520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lastRenderedPageBreak/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ИОГВ, учреждения, для оперативного решения вопросов, возникающих при взаим</w:t>
      </w:r>
      <w:r>
        <w:t>одействии</w:t>
      </w:r>
      <w:r>
        <w:t>;</w:t>
      </w:r>
    </w:p>
    <w:p w14:paraId="70136347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порядок, в соответствии с которым ИОГВ, учреждение информируют организатора добровольческой деятельности о потребности в привлечении добровольцев</w:t>
      </w:r>
      <w:r>
        <w:t>;</w:t>
      </w:r>
    </w:p>
    <w:p w14:paraId="32D485CB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возможность предоставления ИОГВ, учреждением мер поддержки, предусмотренных Федеральным законом, п</w:t>
      </w:r>
      <w:r>
        <w:t>омещений и необходимого оборудования</w:t>
      </w:r>
      <w:r>
        <w:t>;</w:t>
      </w:r>
    </w:p>
    <w:p w14:paraId="1E1D7EE9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возможность учета деятельности добровольцев в единой информационной системе в сфере развития добровольчества (волонтерства)</w:t>
      </w:r>
      <w:r>
        <w:t>;</w:t>
      </w:r>
    </w:p>
    <w:p w14:paraId="6C9A7307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обязанность организатора добровольческой деятельности информировать добровольцев о рисках, св</w:t>
      </w:r>
      <w:r>
        <w:t>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</w:t>
      </w:r>
      <w:r>
        <w:t>;</w:t>
      </w:r>
    </w:p>
    <w:p w14:paraId="7C3BD13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обязанность организатора добровольческой деятельности информировать добровольцев о необходим</w:t>
      </w:r>
      <w:r>
        <w:t>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</w:t>
      </w:r>
      <w:r>
        <w:t>;</w:t>
      </w:r>
    </w:p>
    <w:p w14:paraId="1DD55C88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иные положения, не противоречащие законодательству Российской Федераци</w:t>
      </w:r>
      <w:r>
        <w:t>и</w:t>
      </w:r>
      <w:r>
        <w:t>.</w:t>
      </w:r>
    </w:p>
    <w:p w14:paraId="1D4BA081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11. В целях заключения Соглашения организатор добровольческой деятельности в течение трех рабочих дней со дня получения решения об одобрении предложения направляет в ИОГВ, учреждение подписанный уполномоченным лицом проект Соглашения. ИОГВ, учреждение в</w:t>
      </w:r>
      <w:r>
        <w:t xml:space="preserve"> течение пяти рабочих дней со дня его получения рассматривает проект Соглашения. По результатам рассмотрения уполномоченное лицо ИОГВ, учреждения подписывает Соглашение или протокол разногласий. О подписании Соглашения или составлении протокола разногласий</w:t>
      </w:r>
      <w:r>
        <w:t xml:space="preserve"> ИОГВ, учреждение информирует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ИОГВ, учреждение одновременно информирует ор</w:t>
      </w:r>
      <w:r>
        <w:t>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</w:t>
      </w:r>
      <w:r>
        <w:t>-конференц-связи.</w:t>
      </w:r>
      <w:r>
        <w:t xml:space="preserve"> </w:t>
      </w:r>
    </w:p>
    <w:p w14:paraId="79593932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t>12.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</w:t>
      </w:r>
      <w:r>
        <w:t>.</w:t>
      </w:r>
    </w:p>
    <w:p w14:paraId="6EF4262D" w14:textId="77777777" w:rsidR="00000000" w:rsidRDefault="008C36AB">
      <w:pPr>
        <w:spacing w:before="100" w:beforeAutospacing="1" w:after="100" w:afterAutospacing="1" w:line="276" w:lineRule="auto"/>
        <w:divId w:val="1970630026"/>
      </w:pPr>
      <w:r>
        <w:br/>
      </w:r>
      <w:r>
        <w:br/>
      </w:r>
    </w:p>
    <w:p w14:paraId="276985A9" w14:textId="77777777" w:rsidR="00000000" w:rsidRDefault="008C36AB">
      <w:pPr>
        <w:spacing w:line="276" w:lineRule="auto"/>
        <w:divId w:val="18147595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</w:t>
      </w:r>
      <w:r>
        <w:rPr>
          <w:rFonts w:ascii="Arial" w:eastAsia="Times New Roman" w:hAnsi="Arial" w:cs="Arial"/>
          <w:sz w:val="20"/>
          <w:szCs w:val="20"/>
        </w:rPr>
        <w:t>ия: 10.05.2023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AB"/>
    <w:rsid w:val="008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FD283"/>
  <w15:chartTrackingRefBased/>
  <w15:docId w15:val="{2B65F1C4-4C14-4227-9605-B6D7903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48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0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9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2675</Words>
  <Characters>22356</Characters>
  <Application>Microsoft Office Word</Application>
  <DocSecurity>0</DocSecurity>
  <Lines>186</Lines>
  <Paragraphs>49</Paragraphs>
  <ScaleCrop>false</ScaleCrop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2023-05-10T13:24:00Z</dcterms:created>
  <dcterms:modified xsi:type="dcterms:W3CDTF">2023-05-10T13:24:00Z</dcterms:modified>
</cp:coreProperties>
</file>